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3B" w:rsidRDefault="0038783B" w:rsidP="0038783B">
      <w:pPr>
        <w:shd w:val="clear" w:color="auto" w:fill="FFFFFF"/>
        <w:spacing w:before="115" w:after="200" w:line="254" w:lineRule="exact"/>
        <w:ind w:left="14" w:right="14" w:firstLine="694"/>
        <w:jc w:val="center"/>
        <w:rPr>
          <w:rFonts w:eastAsia="Calibri"/>
          <w:b/>
          <w:bCs/>
          <w:color w:val="000000"/>
          <w:lang w:eastAsia="en-US"/>
        </w:rPr>
      </w:pPr>
      <w:r w:rsidRPr="00004FCE">
        <w:rPr>
          <w:rFonts w:eastAsia="Calibri"/>
          <w:b/>
          <w:bCs/>
          <w:color w:val="000000"/>
          <w:lang w:eastAsia="en-US"/>
        </w:rPr>
        <w:t xml:space="preserve">PROGRAM </w:t>
      </w:r>
      <w:r>
        <w:rPr>
          <w:rFonts w:eastAsia="Calibri"/>
          <w:b/>
          <w:bCs/>
          <w:color w:val="000000"/>
          <w:lang w:eastAsia="en-US"/>
        </w:rPr>
        <w:t>PODRŠKE REGIONALNOM RAZVOJU</w:t>
      </w:r>
    </w:p>
    <w:p w:rsidR="0038783B" w:rsidRDefault="0038783B" w:rsidP="0038783B">
      <w:pPr>
        <w:shd w:val="clear" w:color="auto" w:fill="FFFFFF"/>
        <w:spacing w:before="115" w:after="200" w:line="254" w:lineRule="exact"/>
        <w:ind w:left="14" w:right="14"/>
        <w:jc w:val="both"/>
        <w:rPr>
          <w:rFonts w:eastAsia="Calibri"/>
          <w:b/>
          <w:bCs/>
          <w:color w:val="000000"/>
          <w:lang w:eastAsia="en-US"/>
        </w:rPr>
      </w:pPr>
    </w:p>
    <w:p w:rsidR="0038783B" w:rsidRDefault="0038783B" w:rsidP="0038783B">
      <w:pPr>
        <w:shd w:val="clear" w:color="auto" w:fill="FFFFFF"/>
        <w:spacing w:before="115" w:after="200" w:line="254" w:lineRule="exact"/>
        <w:ind w:left="14" w:right="14"/>
        <w:jc w:val="both"/>
        <w:rPr>
          <w:rFonts w:eastAsia="Calibri"/>
          <w:b/>
          <w:bCs/>
          <w:color w:val="000000"/>
          <w:lang w:eastAsia="en-US"/>
        </w:rPr>
      </w:pPr>
    </w:p>
    <w:p w:rsidR="0038783B" w:rsidRDefault="0038783B" w:rsidP="0038783B">
      <w:pPr>
        <w:shd w:val="clear" w:color="auto" w:fill="FFFFFF"/>
        <w:spacing w:before="115" w:after="200" w:line="254" w:lineRule="exact"/>
        <w:ind w:left="14" w:right="14"/>
        <w:jc w:val="both"/>
        <w:rPr>
          <w:rFonts w:eastAsia="Calibri"/>
          <w:b/>
          <w:bCs/>
          <w:color w:val="000000"/>
          <w:lang w:eastAsia="en-US"/>
        </w:rPr>
      </w:pPr>
      <w:r w:rsidRPr="00004FCE">
        <w:rPr>
          <w:rFonts w:eastAsia="Calibri"/>
          <w:b/>
          <w:bCs/>
          <w:color w:val="000000"/>
          <w:lang w:eastAsia="en-US"/>
        </w:rPr>
        <w:t xml:space="preserve"> </w:t>
      </w:r>
      <w:r>
        <w:rPr>
          <w:rFonts w:eastAsia="Calibri"/>
          <w:b/>
          <w:bCs/>
          <w:color w:val="000000"/>
          <w:lang w:eastAsia="en-US"/>
        </w:rPr>
        <w:t>Lista odabranih projekata za sufinanciranje u 2017. godini</w:t>
      </w:r>
    </w:p>
    <w:p w:rsidR="0038783B" w:rsidRDefault="0038783B" w:rsidP="0038783B">
      <w:pPr>
        <w:shd w:val="clear" w:color="auto" w:fill="FFFFFF"/>
        <w:spacing w:before="115" w:after="200" w:line="254" w:lineRule="exact"/>
        <w:ind w:left="14" w:right="14"/>
        <w:jc w:val="both"/>
        <w:rPr>
          <w:rFonts w:eastAsia="Calibri"/>
          <w:b/>
          <w:bCs/>
          <w:color w:val="000000"/>
          <w:lang w:eastAsia="en-US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25"/>
        <w:gridCol w:w="901"/>
        <w:gridCol w:w="1984"/>
        <w:gridCol w:w="4670"/>
        <w:gridCol w:w="1426"/>
      </w:tblGrid>
      <w:tr w:rsidR="0038783B" w:rsidRPr="0038783B" w:rsidTr="00306BDF">
        <w:trPr>
          <w:trHeight w:val="1605"/>
        </w:trPr>
        <w:tc>
          <w:tcPr>
            <w:tcW w:w="6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8783B" w:rsidRPr="0038783B" w:rsidRDefault="0038783B" w:rsidP="0038783B">
            <w:pPr>
              <w:jc w:val="center"/>
              <w:rPr>
                <w:b/>
                <w:bCs/>
                <w:sz w:val="16"/>
                <w:szCs w:val="16"/>
              </w:rPr>
            </w:pPr>
            <w:r w:rsidRPr="0038783B">
              <w:rPr>
                <w:b/>
                <w:bCs/>
                <w:sz w:val="16"/>
                <w:szCs w:val="16"/>
              </w:rPr>
              <w:t>Redni broj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8783B" w:rsidRPr="0038783B" w:rsidRDefault="0038783B" w:rsidP="003878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783B">
              <w:rPr>
                <w:b/>
                <w:bCs/>
                <w:color w:val="000000"/>
                <w:sz w:val="16"/>
                <w:szCs w:val="16"/>
              </w:rPr>
              <w:t>Referentni broj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8783B" w:rsidRPr="0038783B" w:rsidRDefault="0038783B" w:rsidP="003878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783B">
              <w:rPr>
                <w:b/>
                <w:bCs/>
                <w:color w:val="000000"/>
                <w:sz w:val="16"/>
                <w:szCs w:val="16"/>
              </w:rPr>
              <w:t>KORISNIK</w:t>
            </w:r>
          </w:p>
        </w:tc>
        <w:tc>
          <w:tcPr>
            <w:tcW w:w="46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8783B" w:rsidRPr="0038783B" w:rsidRDefault="0038783B" w:rsidP="003878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783B">
              <w:rPr>
                <w:b/>
                <w:bCs/>
                <w:color w:val="000000"/>
                <w:sz w:val="16"/>
                <w:szCs w:val="16"/>
              </w:rPr>
              <w:t>NAZIV PROJEKTA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8783B" w:rsidRPr="0038783B" w:rsidRDefault="0038783B" w:rsidP="003878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783B">
              <w:rPr>
                <w:b/>
                <w:bCs/>
                <w:color w:val="000000"/>
                <w:sz w:val="16"/>
                <w:szCs w:val="16"/>
              </w:rPr>
              <w:t>ODOBRENI IZNOS                                      SUFINANCI-RANJA u kunama</w:t>
            </w:r>
          </w:p>
        </w:tc>
      </w:tr>
      <w:tr w:rsidR="0038783B" w:rsidRPr="0038783B" w:rsidTr="00306BDF">
        <w:trPr>
          <w:trHeight w:val="359"/>
        </w:trPr>
        <w:tc>
          <w:tcPr>
            <w:tcW w:w="6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3B" w:rsidRPr="0038783B" w:rsidRDefault="0038783B" w:rsidP="003878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3B" w:rsidRPr="0038783B" w:rsidRDefault="0038783B" w:rsidP="003878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3B" w:rsidRPr="0038783B" w:rsidRDefault="0038783B" w:rsidP="003878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3B" w:rsidRPr="0038783B" w:rsidRDefault="0038783B" w:rsidP="003878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3B" w:rsidRPr="0038783B" w:rsidRDefault="0038783B" w:rsidP="003878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8783B" w:rsidRPr="0038783B" w:rsidTr="00306BDF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b/>
                <w:bCs/>
                <w:sz w:val="16"/>
                <w:szCs w:val="16"/>
              </w:rPr>
            </w:pPr>
            <w:r w:rsidRPr="0038783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783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783B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783B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783B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38783B" w:rsidRPr="0038783B" w:rsidTr="00306BDF">
        <w:trPr>
          <w:trHeight w:val="55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1.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GRAD POŽEGA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SANACIJA I POPRAVAK PJEŠAČKE ZONE U POŽEGI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800.000,00</w:t>
            </w:r>
          </w:p>
        </w:tc>
      </w:tr>
      <w:tr w:rsidR="0038783B" w:rsidRPr="0038783B" w:rsidTr="00306BDF">
        <w:trPr>
          <w:trHeight w:val="749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2.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KARLOVAČKA ŽUPANIJA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REKONSTRUKCIJA POMOĆNE GRAĐEVINE U PLINSKU KOTLOVNICU S REKONSTRUKCIJOM RAZVODA GRIJANJA I UGRADNJE TERMOSTATSKIH VENTILA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700.000,00</w:t>
            </w:r>
          </w:p>
        </w:tc>
      </w:tr>
      <w:tr w:rsidR="0038783B" w:rsidRPr="0038783B" w:rsidTr="00306BDF">
        <w:trPr>
          <w:trHeight w:val="53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3.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GRAD PRELOG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IZGRADNJA PROMETNICE U NOVOJ ULICI U ČEHOVCU - 2. FAZA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38783B" w:rsidRPr="0038783B" w:rsidTr="00306BDF">
        <w:trPr>
          <w:trHeight w:val="41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4.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GRAD KLANJEC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SANACIJA KLIZIŠTA VOĆARSKA - LEPOGLAVEČKA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38783B" w:rsidRPr="0038783B" w:rsidTr="00306BDF">
        <w:trPr>
          <w:trHeight w:val="559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5.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VINICA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UREĐENJE DJEČJIH IGRALIŠTA NA PODRUČJU OPĆINE VINICA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38783B" w:rsidRPr="0038783B" w:rsidTr="00306BDF">
        <w:trPr>
          <w:trHeight w:val="58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6.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RADOBOJ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ODRŽAVANJE NERAZVRSTANIH CESTA NA PODRUČJU OPĆINE RADOBOJ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38783B" w:rsidRPr="0038783B" w:rsidTr="00306BDF">
        <w:trPr>
          <w:trHeight w:val="499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7.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GRAD LUDBREG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IZGRADNJA I OPREMANJE DJEČJEG IGRALIŠTA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150.000,00</w:t>
            </w:r>
          </w:p>
        </w:tc>
      </w:tr>
      <w:tr w:rsidR="0038783B" w:rsidRPr="0038783B" w:rsidTr="00306BDF">
        <w:trPr>
          <w:trHeight w:val="569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8.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GRAD ĐURĐEVAC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REKONSTRUKCIJA I ENERGETSKA OBNOVA DJEČJEG VRTIĆA "MASLAČAK" U ĐURĐEVCU I. FAZA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515.000,00</w:t>
            </w:r>
          </w:p>
        </w:tc>
      </w:tr>
      <w:tr w:rsidR="0038783B" w:rsidRPr="0038783B" w:rsidTr="00306BDF">
        <w:trPr>
          <w:trHeight w:val="711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9.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BJELOVARSKO-BILOGORSKA ŽUPANIJA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UNUTARNJE UREĐENJE PREDVORJA LJEČILIŠNOG OBJEKTA TERMAL (ZDRAVSTVENA RECEPCIJA) U DARUVARSKIM TOPLICAMA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38783B" w:rsidRPr="0038783B" w:rsidTr="00306BDF">
        <w:trPr>
          <w:trHeight w:val="58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10.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GRAD VRBOVSKO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SANACIJA TRANSPORTNOG I OPSKRBNOG CJEVOVODA U NASELJU DOKMANOVIĆI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700.000,00</w:t>
            </w:r>
          </w:p>
        </w:tc>
      </w:tr>
      <w:tr w:rsidR="0038783B" w:rsidRPr="0038783B" w:rsidTr="00306BDF">
        <w:trPr>
          <w:trHeight w:val="659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11.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VIDOVEC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IZGRADNJA ETNO KUĆE - KULTURNO - INFORMATIVNO -TURISTIČKO - EDUKACIJSKOG CENTRA DOMITROVEC - I. FAZA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450.000,00</w:t>
            </w:r>
          </w:p>
        </w:tc>
      </w:tr>
      <w:tr w:rsidR="0038783B" w:rsidRPr="0038783B" w:rsidTr="00306BDF">
        <w:trPr>
          <w:trHeight w:val="55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12.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GRAD DONJI MIHOLJAC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IZGRADNJA SANITARNO-FEKALNE KANALIZACIJE U ULICI IVANA ZAJCA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650.000,00</w:t>
            </w:r>
          </w:p>
        </w:tc>
      </w:tr>
      <w:tr w:rsidR="0038783B" w:rsidRPr="0038783B" w:rsidTr="00306BDF">
        <w:trPr>
          <w:trHeight w:val="563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13.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GRAD KAŠTELA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ZAJEDNO POD DOBRIM KROVOM - SANACIJA KROVIŠTA NA OBJEKTU MO KAŠTEL NOVI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38783B" w:rsidRPr="0038783B" w:rsidTr="00306BDF">
        <w:trPr>
          <w:trHeight w:val="557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14.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STRAHONINEC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IZGRADNJA PROMETNICE I PJEŠAČKE STAZE U ULICI TOPOLJE 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150.000,00</w:t>
            </w:r>
          </w:p>
        </w:tc>
      </w:tr>
      <w:tr w:rsidR="0038783B" w:rsidRPr="0038783B" w:rsidTr="00306BDF">
        <w:trPr>
          <w:trHeight w:val="409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15.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GRAD OGULIN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NADOGRADNJA DJEČJEG VRTIĆA "BISTRAC" OGULIN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850.000,00</w:t>
            </w:r>
          </w:p>
        </w:tc>
      </w:tr>
      <w:tr w:rsidR="0038783B" w:rsidRPr="0038783B" w:rsidTr="0038783B">
        <w:trPr>
          <w:trHeight w:val="4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16.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VIŽINADA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CENTAR ZA POSJETITELJE "OKUSI PROŠLOSTI" - II.FAZA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400.000,00</w:t>
            </w:r>
          </w:p>
        </w:tc>
      </w:tr>
      <w:tr w:rsidR="0038783B" w:rsidRPr="0038783B" w:rsidTr="0038783B">
        <w:trPr>
          <w:trHeight w:val="6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lastRenderedPageBreak/>
              <w:t>17.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SVETI FILIP I JAKOV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MODERNIZACIJA JAVNE RASVJETE NA PODRUČJU OPĆINE SVETI FILIP I JAKOV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172.000,00</w:t>
            </w:r>
          </w:p>
        </w:tc>
      </w:tr>
      <w:tr w:rsidR="0038783B" w:rsidRPr="0038783B" w:rsidTr="00306BDF">
        <w:trPr>
          <w:trHeight w:val="5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18.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GRAD IVANIĆ-GRAD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IZGARADNJA PJEŠAČKE STAZE U NASELJU ŠUMEĆANI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38783B" w:rsidRPr="0038783B" w:rsidTr="00306BDF">
        <w:trPr>
          <w:trHeight w:val="55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19.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GORNJI KNEGINEC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DOGRADNJA VATROGASNOG DOMA UZ ZGRADU DRUŠTVENOG DOMA U DONJEM KNEGINCU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38783B" w:rsidRPr="0038783B" w:rsidTr="00306BDF">
        <w:trPr>
          <w:trHeight w:val="7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20.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KOPRIVNIČKI IVANEC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PJEŠAČKO-BICIKLISTIČKA STAZA S CESTOVNOM KANALIZACIJOM U DIJELU KOPRIVNIČKE ULICE U KOPRIVNIČKOM IVANCU - DIONICA 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110.000,00</w:t>
            </w:r>
          </w:p>
        </w:tc>
      </w:tr>
      <w:tr w:rsidR="0038783B" w:rsidRPr="0038783B" w:rsidTr="00306BDF">
        <w:trPr>
          <w:trHeight w:val="73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21.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LJUBEŠĆICA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IZGRADNJA NATKRIVENE POZORNICE I UREĐENJE VANJSKOG PROSTORA UZ ZGRADU DJEČJEG VRTIĆA I UPRAVNIH PROSTORIJA OPĆINE I. FAZA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400.000,00</w:t>
            </w:r>
          </w:p>
        </w:tc>
      </w:tr>
      <w:tr w:rsidR="0038783B" w:rsidRPr="0038783B" w:rsidTr="00306BDF">
        <w:trPr>
          <w:trHeight w:val="64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22.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JESENJE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UREĐENJE CENTRA ZA POSJETITELJE STAZE KRAPINSKIH NEANDERTALACA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38783B" w:rsidRPr="0038783B" w:rsidTr="00306BDF">
        <w:trPr>
          <w:trHeight w:val="57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23.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KLENOVNIK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REKONSTRUKCIJA I NADOGRADNJA VATROGASNOG DOMA - II. FAZA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38783B" w:rsidRPr="0038783B" w:rsidTr="00306BDF">
        <w:trPr>
          <w:trHeight w:val="69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24.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GRAD VRBOVEC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REKONSTRUKCIJA ULICE I IZGRADNJA NOGOSTUPA U ULICI 7. SVIBNJA U VRBOVCU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38783B" w:rsidRPr="0038783B" w:rsidTr="00306BDF">
        <w:trPr>
          <w:trHeight w:val="66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25.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GRAD KUTINA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IZGRADNJA PROMETNICE U POSLOVNOJ ZONI KUTINA II (TRASA 1)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38783B" w:rsidRPr="0038783B" w:rsidTr="00306BDF">
        <w:trPr>
          <w:trHeight w:val="603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26.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ĐURMANEC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MODERNIZACIJA NERAZVRSTANIH CESTA NA PODRUČJU OPĆINE ĐURMANEC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350.000,00</w:t>
            </w:r>
          </w:p>
        </w:tc>
      </w:tr>
      <w:tr w:rsidR="0038783B" w:rsidRPr="0038783B" w:rsidTr="00306BDF">
        <w:trPr>
          <w:trHeight w:val="399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27.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GRAD PLOČE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SANACIJA JAVNOG WC-a I STEPENIŠTA IZNAD WC-a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400.000,00</w:t>
            </w:r>
          </w:p>
        </w:tc>
      </w:tr>
      <w:tr w:rsidR="0038783B" w:rsidRPr="0038783B" w:rsidTr="00306BDF">
        <w:trPr>
          <w:trHeight w:val="76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28.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NOVIGRAD PODRAVSKI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MODERNIZACIJA JAVNE RASVJETE U OPĆINI NOVIGRAD PODRAVSKI - ENERGETSKI UČINKOVITA I EKOLOŠKA JAVNA RASVJETA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38783B" w:rsidRPr="0038783B" w:rsidTr="00306BDF">
        <w:trPr>
          <w:trHeight w:val="58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29.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GRAD ŽUPANJA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UREĐENJE PARKIRALIŠTA I JAVNE POVRŠINE KOD DJEČJEG VRTIĆA "MASLAČAK",  ŽUPANJA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38783B" w:rsidRPr="0038783B" w:rsidTr="00306BDF">
        <w:trPr>
          <w:trHeight w:val="57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30.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GRAD KRAPINA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REKONSTRUKCIJA I SANACIJA MOSTA KOD ZGRADE KOTKE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450.000,00</w:t>
            </w:r>
          </w:p>
        </w:tc>
      </w:tr>
      <w:tr w:rsidR="0038783B" w:rsidRPr="0038783B" w:rsidTr="00306BDF">
        <w:trPr>
          <w:trHeight w:val="79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31.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KRAPINSKO-ZAGORSKA ŽUPANIJA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SANACIJA TERASA I STIJENA PROČELJA UČIONICA RAZREDNE NASTAVE CENTRA ZA ODGOJ I OBRAZOVANJE KRAPINSKE TOPLICE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38783B" w:rsidRPr="0038783B" w:rsidTr="00306BDF">
        <w:trPr>
          <w:trHeight w:val="711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32.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GRAD NAŠICE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REKONSTRUKCIJA JAVNO PROMETNIH POVRŠINA NERAZVRSTANE CESTE U VINOGRADSKOJ ULICI I DIJELU ULICE BANA JELAČIĆA U NAŠICAMA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450.000,00</w:t>
            </w:r>
          </w:p>
        </w:tc>
      </w:tr>
      <w:tr w:rsidR="0038783B" w:rsidRPr="0038783B" w:rsidTr="00306BDF">
        <w:trPr>
          <w:trHeight w:val="6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33.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VELIKA LUDINA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 xml:space="preserve">REKONSTRUKCIJA PROMETNICE, ULICA JURAJA PINTARIĆA, K.Č.BR.1654 K.O. VIDRENJAK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470.000,00</w:t>
            </w:r>
          </w:p>
        </w:tc>
      </w:tr>
      <w:tr w:rsidR="0038783B" w:rsidRPr="0038783B" w:rsidTr="00306BDF">
        <w:trPr>
          <w:trHeight w:val="57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34.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RUGVICA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REKONSTRUKCIJA I NADOGRADNJA DIJELA POSTOJEĆE ZGRADE U DJEČJI VRTIĆ U JALŠEVCU NARTSKOM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38783B" w:rsidRPr="0038783B" w:rsidTr="00306BDF">
        <w:trPr>
          <w:trHeight w:val="497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35.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GRAD DONJA STUBICA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 xml:space="preserve">OBORINSKI KOLEKTOR - ULICA PUSTODOL – II. FAZA - ZAVRŠETAK RADOVA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350.000,00</w:t>
            </w:r>
          </w:p>
        </w:tc>
      </w:tr>
      <w:tr w:rsidR="0038783B" w:rsidRPr="0038783B" w:rsidTr="00306BDF">
        <w:trPr>
          <w:trHeight w:val="56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36.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BEDENICA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IZGRADNJA POTPORNOG ZIDA NA MJESNOM GROBLJU U OPĆINI BEDENICA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38783B" w:rsidRPr="0038783B" w:rsidTr="00306BDF">
        <w:trPr>
          <w:trHeight w:val="55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37.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DONJI VIDOVEC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PRILJUČNA CESTA POSLOVNOJ ZONI I. FAZA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38783B" w:rsidRPr="0038783B" w:rsidTr="0038783B">
        <w:trPr>
          <w:trHeight w:val="549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38.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NOVI GOLUBOVEC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ASFALTIRANJE CESTA NA PODRUČJU OPĆINE NOVI GOLUBOVEC - II. FAZA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250.000,00</w:t>
            </w:r>
          </w:p>
        </w:tc>
      </w:tr>
      <w:tr w:rsidR="0038783B" w:rsidRPr="0038783B" w:rsidTr="0038783B">
        <w:trPr>
          <w:trHeight w:val="4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lastRenderedPageBreak/>
              <w:t>39.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SVETI ILIJA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UREĐENJE DRUŠTVENIH DOMOVA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350.000,00</w:t>
            </w:r>
          </w:p>
        </w:tc>
      </w:tr>
      <w:tr w:rsidR="0038783B" w:rsidRPr="0038783B" w:rsidTr="00306BDF">
        <w:trPr>
          <w:trHeight w:val="55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40.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DONJI KRALJEVEC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DOM KULTURE DONJU KRALJEVEC- VANJSKA OVOJNICA (TOPLINSKA FASADA)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90.000,00</w:t>
            </w:r>
          </w:p>
        </w:tc>
      </w:tr>
      <w:tr w:rsidR="0038783B" w:rsidRPr="0038783B" w:rsidTr="00306BDF">
        <w:trPr>
          <w:trHeight w:val="557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41.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ZEMUNIK DONJI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UREĐENJE MJESNOG TRGA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303.000,00</w:t>
            </w:r>
          </w:p>
        </w:tc>
      </w:tr>
      <w:tr w:rsidR="0038783B" w:rsidRPr="0038783B" w:rsidTr="00306BDF">
        <w:trPr>
          <w:trHeight w:val="41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42.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KONJŠČINA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NERAZVRSTANE CESTE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350.000,00</w:t>
            </w:r>
          </w:p>
        </w:tc>
      </w:tr>
      <w:tr w:rsidR="0038783B" w:rsidRPr="0038783B" w:rsidTr="00306BDF">
        <w:trPr>
          <w:trHeight w:val="559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43.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VELIKO TRGOVIŠĆE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IZGRADNJA NOGOSTUPA I KANALIZACIJE UZ ŽC 2195 DIONICA: ULICA K.Š. ĐALSKOG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38783B" w:rsidRPr="0038783B" w:rsidTr="00306BDF">
        <w:trPr>
          <w:trHeight w:val="58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44.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SVETI JURAJ NA BREGU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ENERGETSKA UČINKOVITOST NA SUSTAVU JAVNE RASVJETE OPĆINE SVETI JURAJ NA BREGU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38783B" w:rsidRPr="0038783B" w:rsidTr="00306BDF">
        <w:trPr>
          <w:trHeight w:val="499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45.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SRAČINEC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IZGRADNJA JAVNE RASVJETE U SKLOPU STAMBENE ZONE "GAJ"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38783B" w:rsidRPr="0038783B" w:rsidTr="00306BDF">
        <w:trPr>
          <w:trHeight w:val="44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46.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KRIŽ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RADOVI UREĐENJA ŠKOLSKE ULICE U NOVOSELCU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150.000,00</w:t>
            </w:r>
          </w:p>
        </w:tc>
      </w:tr>
      <w:tr w:rsidR="0038783B" w:rsidRPr="0038783B" w:rsidTr="00306BDF">
        <w:trPr>
          <w:trHeight w:val="51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47.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BERETINEC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 xml:space="preserve">KOMUNALNO OPREMANJE PODUZETNIČKE ZONE BERETINEC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150.000,00</w:t>
            </w:r>
          </w:p>
        </w:tc>
      </w:tr>
      <w:tr w:rsidR="0038783B" w:rsidRPr="0038783B" w:rsidTr="00306BDF">
        <w:trPr>
          <w:trHeight w:val="48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48.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GRAD LEPOGLAVA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ENERGETSKI UČINKOVITA I EKOLOŠKA JAVNA RASVJETA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150.000,00</w:t>
            </w:r>
          </w:p>
        </w:tc>
      </w:tr>
      <w:tr w:rsidR="0038783B" w:rsidRPr="0038783B" w:rsidTr="00306BDF">
        <w:trPr>
          <w:trHeight w:val="54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49.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GRAD VIROVITICA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IZGRADNJA MOSTA ISPRED PŠ REZOVAC  (VODOTOK "KANAL MARKOVAC") I UREĐENJE OKOLIŠA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432.000,00</w:t>
            </w:r>
          </w:p>
        </w:tc>
      </w:tr>
      <w:tr w:rsidR="0038783B" w:rsidRPr="0038783B" w:rsidTr="00306BDF">
        <w:trPr>
          <w:trHeight w:val="55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50.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GRAD VIROVITICA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MODERNIZACIJA NERAZVRSTANIH CESTA U GRADU VIROVITICI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408.800,00</w:t>
            </w:r>
          </w:p>
        </w:tc>
      </w:tr>
      <w:tr w:rsidR="0038783B" w:rsidRPr="0038783B" w:rsidTr="00306BDF">
        <w:trPr>
          <w:trHeight w:val="56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51.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DONJA DUBRAVA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ENERGETSKI UČINKOVITO U SVIJETLU BUDUĆNOST II. FAZA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440.000,00</w:t>
            </w:r>
          </w:p>
        </w:tc>
      </w:tr>
      <w:tr w:rsidR="0038783B" w:rsidRPr="0038783B" w:rsidTr="00306BDF">
        <w:trPr>
          <w:trHeight w:val="6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52.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TRIBUNJ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SANACIJA ZGRADE JAVNE I DRUŠTVENE NAMJENE ZAMALIN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350.000,00</w:t>
            </w:r>
          </w:p>
        </w:tc>
      </w:tr>
      <w:tr w:rsidR="0038783B" w:rsidRPr="0038783B" w:rsidTr="00306BDF">
        <w:trPr>
          <w:trHeight w:val="649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53.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TRPANJ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REKONSTRUKCIJA DIJELA ULICE MARINA DRŽIĆA S ULICOM POTOK U TRPNJU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227.000,00</w:t>
            </w:r>
          </w:p>
        </w:tc>
      </w:tr>
      <w:tr w:rsidR="0038783B" w:rsidRPr="0038783B" w:rsidTr="00306BDF">
        <w:trPr>
          <w:trHeight w:val="6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54.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ĐELEKOVEC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JAVNE ZELENE POVRŠINE NASELJA ĐELEKOVEC - PARK I DJEČJE IGRALIŠTE "EKO-ZONA"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515.000,00</w:t>
            </w:r>
          </w:p>
        </w:tc>
      </w:tr>
      <w:tr w:rsidR="0038783B" w:rsidRPr="0038783B" w:rsidTr="00306BDF">
        <w:trPr>
          <w:trHeight w:val="64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55.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PODRAVSKE SESVETE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IZGRADNJA I OBNOVA NOGOSTUPA NA TRGU KRALJA TOMISLAVA U PODRAVSKIM SESVETAMA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390.000,00</w:t>
            </w:r>
          </w:p>
        </w:tc>
      </w:tr>
      <w:tr w:rsidR="0038783B" w:rsidRPr="0038783B" w:rsidTr="00306BDF">
        <w:trPr>
          <w:trHeight w:val="70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56.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GRAD SVETI IVAN ZELINA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OBNOVA SPORTSKE DVORANE - ZAMJENA RASVJETNIH TIJELA U CILJU POVEĆANJA ENERGETSKE UČINKOVITOSTI OBJEKTA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38783B" w:rsidRPr="0038783B" w:rsidTr="00306BDF">
        <w:trPr>
          <w:trHeight w:val="570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57.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GRAD VRGORAC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IZGRADNJA DIJELA ULICE KRALJA TOMISLAVA U VRGORCU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38783B" w:rsidRPr="0038783B" w:rsidTr="00306BDF">
        <w:trPr>
          <w:trHeight w:val="55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58.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MAČE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IZVANREDNO ODRŽAVANJE-MODERNIZACIJA NERAZVRSTANIH CESTA NA PODRUČJU OPĆINE MAČE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331.200,00</w:t>
            </w:r>
          </w:p>
        </w:tc>
      </w:tr>
      <w:tr w:rsidR="0038783B" w:rsidRPr="0038783B" w:rsidTr="00306BDF">
        <w:trPr>
          <w:trHeight w:val="52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59.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BRCKOVLJANI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IZGRADNJA NOGOSTUPA U ULICI STJEPANA RADIĆA U BRCKOVLJANIMA OD ST. 0+270,00 DO ST. 0+800,00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38783B" w:rsidRPr="0038783B" w:rsidTr="00306BDF">
        <w:trPr>
          <w:trHeight w:val="437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60.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RAŽANAC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UREĐENJE SREDIŠNJEG TRGA U RAŽANCU - 2. FAZA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147.000,00</w:t>
            </w:r>
          </w:p>
        </w:tc>
      </w:tr>
      <w:tr w:rsidR="0038783B" w:rsidRPr="0038783B" w:rsidTr="00306BDF">
        <w:trPr>
          <w:trHeight w:val="57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61.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VRATIŠINEC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REKONSTRUKCIJA DOMA KULTURE U GORNJEM KRALJEVCU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38783B" w:rsidRPr="0038783B" w:rsidTr="0038783B">
        <w:trPr>
          <w:trHeight w:val="693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62.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PPRR099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MARIJA BISTRICA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SANACIJA KLIZIŠTA GLOBOČEC NC1-012 (RUBENOV BRIJEG)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38783B" w:rsidRPr="0038783B" w:rsidTr="0038783B">
        <w:trPr>
          <w:trHeight w:val="7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lastRenderedPageBreak/>
              <w:t>63.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PPRR101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GRAD POPOVAČA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IZGRADNJA OGRADE OKO ŠKOLE I NA ŠKOLSKIM ŠPORTSKIM IGRALIŠTIMA NOVE OSNOVNE ŠKOLE U POPOVAČI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330.000,00</w:t>
            </w:r>
          </w:p>
        </w:tc>
      </w:tr>
      <w:tr w:rsidR="0038783B" w:rsidRPr="0038783B" w:rsidTr="00306BDF">
        <w:trPr>
          <w:trHeight w:val="543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64.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GRAD NOVI MAROF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SANACIJA KROVA NA DRUŠTVENOM DOMU U PODRUTAMA I DRUŠTVENOM DOMU U SUDOVCU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150.000,00</w:t>
            </w:r>
          </w:p>
        </w:tc>
      </w:tr>
      <w:tr w:rsidR="0038783B" w:rsidRPr="0038783B" w:rsidTr="00306BDF">
        <w:trPr>
          <w:trHeight w:val="693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65.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PPRR109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SISAČKO-MOSLAVAČKA ŽUPANIJA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UČENIČKI DOM SISAK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850.000,00</w:t>
            </w:r>
          </w:p>
        </w:tc>
      </w:tr>
      <w:tr w:rsidR="0038783B" w:rsidRPr="0038783B" w:rsidTr="00306BDF">
        <w:trPr>
          <w:trHeight w:val="717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66.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PRIMORSKI DOLAC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UREĐENJE (ASFALTIRANJE) NEKATEGORIZIRANE PROMETNICE IZMEĐU NASELJA BAKOVIĆI - PODARI U DUŽINI 1300 M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38783B" w:rsidRPr="0038783B" w:rsidTr="00306BDF">
        <w:trPr>
          <w:trHeight w:val="55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67.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GRAD SENJ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"DJECA SU NAŠA BUDUĆNOST" - OBNOVA I OPREMANJE DJEČJIH IGRALIŠTA NA PODRUČJU GRADA SENJA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229.000,00</w:t>
            </w:r>
          </w:p>
        </w:tc>
      </w:tr>
      <w:tr w:rsidR="0038783B" w:rsidRPr="0038783B" w:rsidTr="00306BDF">
        <w:trPr>
          <w:trHeight w:val="64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68.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GRAD ŽUPANJA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IZGRADNJA GRAĐEVINE JAVNE NAMJENE - MRTVAČNICA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800.000,00</w:t>
            </w:r>
          </w:p>
        </w:tc>
      </w:tr>
      <w:tr w:rsidR="0038783B" w:rsidRPr="0038783B" w:rsidTr="00306BDF">
        <w:trPr>
          <w:trHeight w:val="744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69.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PPRR116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CEROVLJE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REKONSTRUKCIJA ZGRADE ŠKOLE I PRENAMJENA U "CENTAR IZVRSNOSTI GRIMALDA" - II. FAZA RADOVA: GRAĐEVINSKI I OBRTNIČKI RADOVI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179.000,00</w:t>
            </w:r>
          </w:p>
        </w:tc>
      </w:tr>
      <w:tr w:rsidR="0038783B" w:rsidRPr="0038783B" w:rsidTr="00306BDF">
        <w:trPr>
          <w:trHeight w:val="557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70.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PPRR117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GALOVAC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SANACIJA DRUŠTVENOG DOMA "MLIN"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400.000,00</w:t>
            </w:r>
          </w:p>
        </w:tc>
      </w:tr>
      <w:tr w:rsidR="0038783B" w:rsidRPr="0038783B" w:rsidTr="00306BDF">
        <w:trPr>
          <w:trHeight w:val="49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71.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BREZNIČKI HUM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IGRAONICA ZA PREDŠKOLSKU DJECU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150.000,00</w:t>
            </w:r>
          </w:p>
        </w:tc>
      </w:tr>
      <w:tr w:rsidR="0038783B" w:rsidRPr="0038783B" w:rsidTr="00306BDF">
        <w:trPr>
          <w:trHeight w:val="49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72.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VARAŽDINSKA ŽUPANIJA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OBNOVA OVOJNICE ZGRADE OSNOVNE ŠKOLE NOVI MAROF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700.000,00</w:t>
            </w:r>
          </w:p>
        </w:tc>
      </w:tr>
      <w:tr w:rsidR="0038783B" w:rsidRPr="0038783B" w:rsidTr="00306BDF">
        <w:trPr>
          <w:trHeight w:val="58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73.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GRAD IVANEC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NASTAVAK GRADNJE MUZEJA PLANINARSTVA - POČETAK II. FAZE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38783B" w:rsidRPr="0038783B" w:rsidTr="00306BDF">
        <w:trPr>
          <w:trHeight w:val="54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74.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SVETI MARTIN NA MURI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MODERNIZACIJA ULICE UK5 I UK7 (POLJSKA ULICA) U NASELJU SVETI MARTIN NA MURI - II. FAZA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240.000,00</w:t>
            </w:r>
          </w:p>
        </w:tc>
      </w:tr>
      <w:tr w:rsidR="0038783B" w:rsidRPr="0038783B" w:rsidTr="00306BDF">
        <w:trPr>
          <w:trHeight w:val="6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75.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KLIČNA SELA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POVEĆANJE ENERGETSKE UČINKOVITOSTI DRUŠTVENOG DOMA U KLINČA SELU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38783B" w:rsidRPr="0038783B" w:rsidTr="00306BDF">
        <w:trPr>
          <w:trHeight w:val="477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76.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PPRR123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GRAD METKOVIĆ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OBNOVA ULICE KNEZA DOMAGOJA U METKOVIĆU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313.000,00</w:t>
            </w:r>
          </w:p>
        </w:tc>
      </w:tr>
      <w:tr w:rsidR="0038783B" w:rsidRPr="0038783B" w:rsidTr="00306BDF">
        <w:trPr>
          <w:trHeight w:val="55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77.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GRAD METKOVIĆ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OBNOVA SPORTSKE ULICE I DIJELA ULICE ANTE STARČEVIĆA U METKOVIĆU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38783B" w:rsidRPr="0038783B" w:rsidTr="00306BDF">
        <w:trPr>
          <w:trHeight w:val="69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78.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PPRR127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GRAD SISAK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KRUŽNO RASKRIŽJE U ULICI IVANA KUKULJEVIČA SAKCINSKOG U GRADU SISKU S POJAČANIM ODRŽAVANJEM PROMETNICA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250.000,00</w:t>
            </w:r>
          </w:p>
        </w:tc>
      </w:tr>
      <w:tr w:rsidR="0038783B" w:rsidRPr="0038783B" w:rsidTr="0038783B">
        <w:trPr>
          <w:trHeight w:val="577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79.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PPRR131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SVETA MARIJA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REKONSTRUKCIJA -DOGRADNJA DJEČJEG VRTIĆA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38783B" w:rsidRPr="0038783B" w:rsidTr="0038783B">
        <w:trPr>
          <w:trHeight w:val="557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80.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PPRR132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GRAD OZALJ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UREĐENJE PROMETNICE I PARKIRALIŠTA ZA GRAĐEVINE KURILOVAC 3-7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261.000,00</w:t>
            </w:r>
          </w:p>
        </w:tc>
      </w:tr>
      <w:tr w:rsidR="0038783B" w:rsidRPr="0038783B" w:rsidTr="00306BDF">
        <w:trPr>
          <w:trHeight w:val="428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81.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PPRR133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BIBINJE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ETNO-TURISTIČKI CENTAR BIGEČEVA KUĆA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278.000,00</w:t>
            </w:r>
          </w:p>
        </w:tc>
      </w:tr>
      <w:tr w:rsidR="0038783B" w:rsidRPr="0038783B" w:rsidTr="00306BDF">
        <w:trPr>
          <w:trHeight w:val="57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82.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PPRR134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JALŽABET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MODERNIZACIJA NERAZVRSTANIH CESTA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250.000,00</w:t>
            </w:r>
          </w:p>
        </w:tc>
      </w:tr>
      <w:tr w:rsidR="0038783B" w:rsidRPr="0038783B" w:rsidTr="00306BDF">
        <w:trPr>
          <w:trHeight w:val="45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83.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PPRR136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GRAD GOSPIĆ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REKONSTRUKCIJA GRADSKE TRŽNICE GOSPIĆ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38783B" w:rsidRPr="0038783B" w:rsidTr="00306BDF">
        <w:trPr>
          <w:trHeight w:val="58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84.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PPRR138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VELIKI BUKOVEC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KULTURNO-INFORMATIVNI CENTAR VELIKI BUKOVEC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38783B" w:rsidRPr="0038783B" w:rsidTr="0038783B">
        <w:trPr>
          <w:trHeight w:val="72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85.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PPRR145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SPLITKO-DALMATINSKA ŽUPANIJA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ADAPTACIJA POSTOJEĆE ŠKOLE - OŠ JOSIPA JOVIĆA ARŽANO - PŠ SVIB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38783B" w:rsidRPr="0038783B" w:rsidTr="0038783B">
        <w:trPr>
          <w:trHeight w:val="49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lastRenderedPageBreak/>
              <w:t>86.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PPRR146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KLIS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PROŠIRENJE MREŽE SUSTAVA JAVNE RASVJETE U OPĆINI KLIS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350.000,00</w:t>
            </w:r>
          </w:p>
        </w:tc>
      </w:tr>
      <w:tr w:rsidR="0038783B" w:rsidRPr="0038783B" w:rsidTr="0038783B">
        <w:trPr>
          <w:trHeight w:val="49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87.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PPRR148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GRAD VINKOVCI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OBNOVA OBJEKTA ZA RAZVOJ NOVIH SOCIJALNIH USLUGA I SADRŽAJA ZA MLADE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38783B" w:rsidRPr="0038783B" w:rsidTr="00306BDF">
        <w:trPr>
          <w:trHeight w:val="499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88.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PPRR149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VUKOVARSKO-SRIJEMSKA ŽUPANIJA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SANACIJA KROVIŠTA DRVODJELSKE TEHNIČKE ŠKOLE VINKOVCI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704.000,00</w:t>
            </w:r>
          </w:p>
        </w:tc>
      </w:tr>
      <w:tr w:rsidR="0038783B" w:rsidRPr="0038783B" w:rsidTr="0038783B">
        <w:trPr>
          <w:trHeight w:val="68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89.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 xml:space="preserve">OPĆINA DUBROVAČKO PRIMORJE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OBNOVA DOMA KULTURE ČEPIKUĆE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350.000,00</w:t>
            </w:r>
          </w:p>
        </w:tc>
      </w:tr>
      <w:tr w:rsidR="0038783B" w:rsidRPr="0038783B" w:rsidTr="00306BDF">
        <w:trPr>
          <w:trHeight w:val="754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90.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 xml:space="preserve">OPĆINA DUBROVAČKO PRIMORJE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IZGRADNJA PJEŠAČKOG NATHODNIKA I ADAPTACIJA OBORINSKOG KANALA NA NERAZVRSTANOJ CESTI U NASELJU SLANO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214.000,00</w:t>
            </w:r>
          </w:p>
        </w:tc>
      </w:tr>
      <w:tr w:rsidR="0038783B" w:rsidRPr="0038783B" w:rsidTr="00306BDF">
        <w:trPr>
          <w:trHeight w:val="499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91.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PPRR152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GRAD OPUZEN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IZGRADNJA SEKUNDARNE KANALIZACIJSKE MREŽE GRADA OPUZENA UZ KOLEKTORE 22 I 23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450.000,00</w:t>
            </w:r>
          </w:p>
        </w:tc>
      </w:tr>
      <w:tr w:rsidR="0038783B" w:rsidRPr="0038783B" w:rsidTr="00306BDF">
        <w:trPr>
          <w:trHeight w:val="6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92.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PPRR153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GRAD BJELOVAR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IZGRADNJA BICIKLISTIČKOG STAJALIŠTA S PRATEĆIM SADRŽAJIMA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38783B" w:rsidRPr="0038783B" w:rsidTr="00306BDF">
        <w:trPr>
          <w:trHeight w:val="108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93.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PPRR154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GRAD BJELOVAR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IZGRADNJA FEKALNE I OBORINSKE KANALIZACIJE TE REKONSTRUKCIJA NERAZVRSTANIH CESTA NA PODRUČJU RADNIČKOG NASELJA U BJELOVARU FAZA VI.- IZGRADNJA FEKALNE KANALIZACIJE NA PODRUČJU  RADNIČKOG NASELJA U BJELOVARU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285.000,00</w:t>
            </w:r>
          </w:p>
        </w:tc>
      </w:tr>
      <w:tr w:rsidR="0038783B" w:rsidRPr="0038783B" w:rsidTr="00306BDF">
        <w:trPr>
          <w:trHeight w:val="699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94.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PPRR155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OPĆINA LUKA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MODERNIZACIJA POLUKRUŽNE ULICE NA PODRUČJU OPĆINE LUKA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150.000,00</w:t>
            </w:r>
          </w:p>
        </w:tc>
      </w:tr>
      <w:tr w:rsidR="0038783B" w:rsidRPr="0038783B" w:rsidTr="00306BDF">
        <w:trPr>
          <w:trHeight w:val="567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95.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PPRR158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RAVNA GORA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POBOLJŠANJE FIZIKALNIH SVOJSTAVA DRUŠTVENOG DOMA STARI LAZ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38783B" w:rsidRPr="0038783B" w:rsidTr="00306BDF">
        <w:trPr>
          <w:trHeight w:val="56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96.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PPRR159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MEĐIMURSKA ŽUPANIJA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DOVRŠETAK DOGRADNJE DVIJU UČIONICA UNUTAR POSTOJEĆEG ISTOČNOG ATRIJA OŠ PRELOG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280.000,00</w:t>
            </w:r>
          </w:p>
        </w:tc>
      </w:tr>
      <w:tr w:rsidR="0038783B" w:rsidRPr="0038783B" w:rsidTr="00306BDF">
        <w:trPr>
          <w:trHeight w:val="55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97.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PPRR161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PISAROVINA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OPROŠTAJNA DVORANA, DVORANCI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38783B" w:rsidRPr="0038783B" w:rsidTr="00306BDF">
        <w:trPr>
          <w:trHeight w:val="549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98.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PPRR164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BILICE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REKONSTRUKCIJA ULICE JAŽINA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38783B" w:rsidRPr="0038783B" w:rsidTr="00306BDF">
        <w:trPr>
          <w:trHeight w:val="557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99.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PPRR166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PETRIJANEC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ENERGETSKA OBNOVA ZGRADE ZDRAVSTVENE AMBULANTE U PETRIJANCU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38783B" w:rsidRPr="0038783B" w:rsidTr="00306BDF">
        <w:trPr>
          <w:trHeight w:val="66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100.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PPRR168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KOPRIVNIČKO-KRIŽEVAČKA ŽUPANIJA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REKONSTRUKCIJA POSTOJEĆE ŠKOLE I KOTLOVNICE - DOGRADNJA KNJIŽNICE I ZBORNICE TE NADOGRADNJA SPREMIŠTA U MOLVAMA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750.000,00</w:t>
            </w:r>
          </w:p>
        </w:tc>
      </w:tr>
      <w:tr w:rsidR="0038783B" w:rsidRPr="0038783B" w:rsidTr="00306BDF">
        <w:trPr>
          <w:trHeight w:val="57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101.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PPRR170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PAKOŠTANE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ENERGETSKA OBNOVA UPRAVNE ZGRADE OPĆINE PAKOŠTANE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38783B" w:rsidRPr="0038783B" w:rsidTr="00306BDF">
        <w:trPr>
          <w:trHeight w:val="54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102.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PPRR171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GRAD OMIŠ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ADAPTACIJA I OPREMANJE PROSTORA ZA DJEČJI VRTIĆ "RIBNJAK"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350.000,00</w:t>
            </w:r>
          </w:p>
        </w:tc>
      </w:tr>
      <w:tr w:rsidR="0038783B" w:rsidRPr="0038783B" w:rsidTr="00306BDF">
        <w:trPr>
          <w:trHeight w:val="463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103.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PPRR175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HUM NA SUTLI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REKONSTRUKCIJA NERAZVRSTENE CESTE KROZ NASELJE DRAJŽA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38783B" w:rsidRPr="0038783B" w:rsidTr="00306BDF">
        <w:trPr>
          <w:trHeight w:val="49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104.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PPRR178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ČEPIN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BEZ PROMETA SIGURNO I ZDRAVO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250.000,00</w:t>
            </w:r>
          </w:p>
        </w:tc>
      </w:tr>
      <w:tr w:rsidR="0038783B" w:rsidRPr="0038783B" w:rsidTr="00306BDF">
        <w:trPr>
          <w:trHeight w:val="570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105.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PPRR180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ČEPIN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IZGRADNJA SPOJNE CESTE IZMEĐU DILJSKE ULICE I ULICE LJUDEVITA GAJA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253.000,00</w:t>
            </w:r>
          </w:p>
        </w:tc>
      </w:tr>
      <w:tr w:rsidR="0038783B" w:rsidRPr="0038783B" w:rsidTr="00306BDF">
        <w:trPr>
          <w:trHeight w:val="55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106.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GRAD VALPOVO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UREĐENJE DRUŠTVENOG DOMA U IVANOVCIMA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38783B" w:rsidRPr="0038783B" w:rsidTr="00306BDF">
        <w:trPr>
          <w:trHeight w:val="557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107.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PPRR184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LEĆEVICA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DOVRŠETAK IZGRADNJE OGRADNOG ZIDA NA GROBLJU U KLADNJICAMA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38783B" w:rsidRPr="0038783B" w:rsidTr="0038783B">
        <w:trPr>
          <w:trHeight w:val="66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108.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PPRR185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KUMROVEC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REKONSTRUKCIJA NERAZVRSTANE CESTE ERDELIĆ JAREK - IVEKOVIĆI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38783B" w:rsidRPr="0038783B" w:rsidTr="0038783B">
        <w:trPr>
          <w:trHeight w:val="6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lastRenderedPageBreak/>
              <w:t>109.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PPRR188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GRAD VODICE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ENERGETSKE OBNOVA DJEČJEG VRTIĆA "TAMARIS"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850.000,00</w:t>
            </w:r>
          </w:p>
        </w:tc>
      </w:tr>
      <w:tr w:rsidR="0038783B" w:rsidRPr="0038783B" w:rsidTr="00306BDF">
        <w:trPr>
          <w:trHeight w:val="55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110.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PPRR189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GRAD NAŠICE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REKONSTRUKCIJA JAVNE RASVJETE U JELISAVCU, ŠPORTSKA ULICA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38783B" w:rsidRPr="0038783B" w:rsidTr="00306BDF">
        <w:trPr>
          <w:trHeight w:val="499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111.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PPRR190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KRAVARSKO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DOVRŠETAK MRTVAČNICE U DONJEM HRUŠEVCU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38783B" w:rsidRPr="0038783B" w:rsidTr="00306BDF">
        <w:trPr>
          <w:trHeight w:val="499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112.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PPRR191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HRAŠĆINA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DOVRŠETAK MODERNIZACIJE NERAZVRSTANIH CESTA NA PODRUČJU OPĆINE HRAŠĆINA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150.000,00</w:t>
            </w:r>
          </w:p>
        </w:tc>
      </w:tr>
      <w:tr w:rsidR="0038783B" w:rsidRPr="0038783B" w:rsidTr="00306BDF">
        <w:trPr>
          <w:trHeight w:val="63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113.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PPRR193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GRAD SLAVONSKI BROD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 xml:space="preserve">MODERNIZACIJA CESTOVNOG KOLNIKA U ULICI DR. ANDRIJE ŠTAMPARA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38783B" w:rsidRPr="0038783B" w:rsidTr="00306BDF">
        <w:trPr>
          <w:trHeight w:val="52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114.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PPRR196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MARIJA GORICA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OBNOVA DRUŠTVENOG DOMA TRSTENIK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38783B" w:rsidRPr="0038783B" w:rsidTr="00306BDF">
        <w:trPr>
          <w:trHeight w:val="66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115.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PPRR198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MARUŠEVEC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MODERNIZACIJA JAVNE RASVJETE NA PODRUČJU OPĆINE MARUŠEVEC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150.000,00</w:t>
            </w:r>
          </w:p>
        </w:tc>
      </w:tr>
      <w:tr w:rsidR="0038783B" w:rsidRPr="0038783B" w:rsidTr="00306BDF">
        <w:trPr>
          <w:trHeight w:val="57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116.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LIPOVLJANI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REKONSTRUKCIJA  TRGA SV. JOSIPA I TRGA HRVATSKIH BRANITELJA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38783B" w:rsidRPr="0038783B" w:rsidTr="00306BDF">
        <w:trPr>
          <w:trHeight w:val="57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117.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PPRR201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NEDELIŠĆE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REKONSTRUKCIJA ULICE UK7 I UK8 U NASELJU PRETETINEC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38783B" w:rsidRPr="0038783B" w:rsidTr="00306BDF">
        <w:trPr>
          <w:trHeight w:val="57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118.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PPRR204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PIROVAC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REKONSTRUKCIJA I IZGRADNJA NOVE ENERGETSKI UČINKOVITE JAVNE RASVJETE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38783B" w:rsidRPr="0038783B" w:rsidTr="00306BDF">
        <w:trPr>
          <w:trHeight w:val="57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119.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PPRR205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DEKANOVEC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ENERGETSKI UČINKOVITA I EKOLOŠKI JAVNA RASVJETA NA PODRUČJU OPĆINE DEKANOVEC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38783B" w:rsidRPr="0038783B" w:rsidTr="00306BDF">
        <w:trPr>
          <w:trHeight w:val="57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120.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PPRR206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JASENICE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ZDRAVLJE NA OBNOVI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38783B" w:rsidRPr="0038783B" w:rsidTr="00306BDF">
        <w:trPr>
          <w:trHeight w:val="57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121.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PPRR208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GRAD PREGRADA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STVARANJE PREDUVJETA ZA ODRŽIVI RAZVOJ KROZ SANACIJU KLIZIŠTA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38783B" w:rsidRPr="0038783B" w:rsidTr="00306BDF">
        <w:trPr>
          <w:trHeight w:val="57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122.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PPRR209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SVETI KRIŽ ZAČRETJE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OPREMANJE I UREĐENJE DJEČJIH IGRALIŠTA NA PODRUČJU OPĆINE SVETI KRIŽ ZAČRETJE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38783B" w:rsidRPr="0038783B" w:rsidTr="00306BDF">
        <w:trPr>
          <w:trHeight w:val="563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123.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KRAPINSKE TOPLICE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PROJEKT MODERNIZACIJE NERAZVRSTANIH CESTA NA PODRUČJU OPĆINE KRAPINSKE TOPLICE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38783B" w:rsidRPr="0038783B" w:rsidTr="00306BDF">
        <w:trPr>
          <w:trHeight w:val="81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124.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PPRR213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POŽEŠKO-SLAVONSKA ŽUPANIJA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OBNOVA ŽUPANIJSKE PALAČE U SVRHU RAZVOJA TURIZMA I UNAPRJEĐENJA SOCIJALNIH AKTIVNOSTI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800.000,00</w:t>
            </w:r>
          </w:p>
        </w:tc>
      </w:tr>
      <w:tr w:rsidR="0038783B" w:rsidRPr="0038783B" w:rsidTr="00306BDF">
        <w:trPr>
          <w:trHeight w:val="58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125.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PPRR214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BRODSKO-POSAVSKA ŽUPANIJA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SKRIVENO BLAGO MAGISTRATA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38783B" w:rsidRPr="0038783B" w:rsidTr="00306BDF">
        <w:trPr>
          <w:trHeight w:val="704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126.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GRAD KARLOVAC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REKONSTRUKCIJA I ENERGETSKA OBNOVA DJEČJEG VRTIĆA RAKOVAC S KORIŠTENJEM OBNOVLJIVIH IZVORA ENERGIJE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900.000,00</w:t>
            </w:r>
          </w:p>
        </w:tc>
      </w:tr>
      <w:tr w:rsidR="0038783B" w:rsidRPr="0038783B" w:rsidTr="00306BDF">
        <w:trPr>
          <w:trHeight w:val="843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127.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PPRR216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PODSTRANA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IZVOĐENJE RADOVA ODVODNJE OBORINSKIH VODA NA OBALNOM PODRUČJU OPĆINE PODSTRANA, DIONICA OD UŠĆA RIJEKE ŽRNOVICE DO SPORTSKE LUČICE STROŽANAC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350.000,00</w:t>
            </w:r>
          </w:p>
        </w:tc>
      </w:tr>
      <w:tr w:rsidR="0038783B" w:rsidRPr="0038783B" w:rsidTr="00306BDF">
        <w:trPr>
          <w:trHeight w:val="495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128.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PPRR218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LOVINAC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IZGRADNJA DJEČJEG IGRALIŠTA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303.000,00</w:t>
            </w:r>
          </w:p>
        </w:tc>
      </w:tr>
      <w:tr w:rsidR="0038783B" w:rsidRPr="0038783B" w:rsidTr="00306BDF">
        <w:trPr>
          <w:trHeight w:val="67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129.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PPRR219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JANJINA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IZGRADNJA PJEŠAČKE STAZE UZ MORE IZMEĐU NASELJA DRAČE - SRESER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346.000,00</w:t>
            </w:r>
          </w:p>
        </w:tc>
      </w:tr>
      <w:tr w:rsidR="0038783B" w:rsidRPr="0038783B" w:rsidTr="00306BDF">
        <w:trPr>
          <w:trHeight w:val="52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130.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PPRR222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KALINOVAC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OBNOVA ULAZA U ZGRADU OPĆINE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116.000,00</w:t>
            </w:r>
          </w:p>
        </w:tc>
      </w:tr>
      <w:tr w:rsidR="0038783B" w:rsidRPr="0038783B" w:rsidTr="0038783B">
        <w:trPr>
          <w:trHeight w:val="57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131.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PPRR223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BROD MORAVICE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DOM KULTURE BROD MORAVICA - II. FAZA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38783B" w:rsidRPr="0038783B" w:rsidTr="0038783B">
        <w:trPr>
          <w:trHeight w:val="49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lastRenderedPageBreak/>
              <w:t>132.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PPRR225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OPRTALJ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UREĐENJE ULIČNE KALDRME U OPRTLJU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271.000,00</w:t>
            </w:r>
          </w:p>
        </w:tc>
      </w:tr>
      <w:tr w:rsidR="0038783B" w:rsidRPr="0038783B" w:rsidTr="00306BDF">
        <w:trPr>
          <w:trHeight w:val="499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133.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PPRR226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OPĆINA GRAČIŠĆE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CENTAR ZA POSJETITELJE "KATININA KUĆA" GRAČIŠĆE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350.000,00</w:t>
            </w:r>
          </w:p>
        </w:tc>
      </w:tr>
      <w:tr w:rsidR="0038783B" w:rsidRPr="0038783B" w:rsidTr="00306BDF">
        <w:trPr>
          <w:trHeight w:val="772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sz w:val="16"/>
                <w:szCs w:val="16"/>
              </w:rPr>
            </w:pPr>
            <w:r w:rsidRPr="0038783B">
              <w:rPr>
                <w:sz w:val="16"/>
                <w:szCs w:val="16"/>
              </w:rPr>
              <w:t>134.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PPRR227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GRAD VALPOVO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PRIKLJUČENJE POSEBNE ZONE - ZONA MALOG GOSPODARSTVA II VALPOVO NA ELEKTROENERGETSKU MREŽU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497.000,00</w:t>
            </w:r>
          </w:p>
        </w:tc>
      </w:tr>
      <w:tr w:rsidR="0038783B" w:rsidRPr="0038783B" w:rsidTr="00306BDF">
        <w:trPr>
          <w:trHeight w:val="58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b/>
                <w:bCs/>
                <w:sz w:val="16"/>
                <w:szCs w:val="16"/>
              </w:rPr>
            </w:pPr>
            <w:r w:rsidRPr="003878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38783B" w:rsidRPr="0038783B" w:rsidRDefault="0038783B" w:rsidP="0038783B">
            <w:pPr>
              <w:jc w:val="center"/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38783B" w:rsidRPr="0038783B" w:rsidRDefault="0038783B" w:rsidP="0038783B">
            <w:pPr>
              <w:rPr>
                <w:color w:val="000000"/>
                <w:sz w:val="16"/>
                <w:szCs w:val="16"/>
              </w:rPr>
            </w:pPr>
            <w:r w:rsidRPr="003878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8783B" w:rsidRPr="0038783B" w:rsidRDefault="0038783B" w:rsidP="0038783B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38783B">
              <w:rPr>
                <w:b/>
                <w:bCs/>
                <w:color w:val="000000"/>
                <w:sz w:val="19"/>
                <w:szCs w:val="19"/>
              </w:rPr>
              <w:t>45.000.000,00</w:t>
            </w:r>
          </w:p>
        </w:tc>
      </w:tr>
    </w:tbl>
    <w:p w:rsidR="00AF7748" w:rsidRDefault="00AF7748">
      <w:bookmarkStart w:id="0" w:name="_GoBack"/>
      <w:bookmarkEnd w:id="0"/>
    </w:p>
    <w:sectPr w:rsidR="00AF7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3B"/>
    <w:rsid w:val="0038783B"/>
    <w:rsid w:val="00AF7748"/>
    <w:rsid w:val="00E5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2F09D-06CD-4AAD-A499-749A885B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8783B"/>
  </w:style>
  <w:style w:type="numbering" w:customStyle="1" w:styleId="NoList11">
    <w:name w:val="No List11"/>
    <w:next w:val="NoList"/>
    <w:uiPriority w:val="99"/>
    <w:semiHidden/>
    <w:unhideWhenUsed/>
    <w:rsid w:val="0038783B"/>
  </w:style>
  <w:style w:type="table" w:styleId="TableGrid">
    <w:name w:val="Table Grid"/>
    <w:basedOn w:val="TableNormal"/>
    <w:rsid w:val="00387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878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8783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3878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783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rsid w:val="00387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8783B"/>
    <w:rPr>
      <w:rFonts w:ascii="Segoe UI" w:eastAsia="Times New Roman" w:hAnsi="Segoe UI" w:cs="Segoe UI"/>
      <w:sz w:val="18"/>
      <w:szCs w:val="18"/>
      <w:lang w:eastAsia="hr-HR"/>
    </w:rPr>
  </w:style>
  <w:style w:type="numbering" w:customStyle="1" w:styleId="NoList111">
    <w:name w:val="No List111"/>
    <w:next w:val="NoList"/>
    <w:uiPriority w:val="99"/>
    <w:semiHidden/>
    <w:unhideWhenUsed/>
    <w:rsid w:val="0038783B"/>
  </w:style>
  <w:style w:type="character" w:styleId="Hyperlink">
    <w:name w:val="Hyperlink"/>
    <w:uiPriority w:val="99"/>
    <w:unhideWhenUsed/>
    <w:rsid w:val="0038783B"/>
    <w:rPr>
      <w:color w:val="0000FF"/>
      <w:u w:val="single"/>
    </w:rPr>
  </w:style>
  <w:style w:type="character" w:styleId="FollowedHyperlink">
    <w:name w:val="FollowedHyperlink"/>
    <w:uiPriority w:val="99"/>
    <w:unhideWhenUsed/>
    <w:rsid w:val="0038783B"/>
    <w:rPr>
      <w:color w:val="800080"/>
      <w:u w:val="single"/>
    </w:rPr>
  </w:style>
  <w:style w:type="paragraph" w:customStyle="1" w:styleId="xl64">
    <w:name w:val="xl64"/>
    <w:basedOn w:val="Normal"/>
    <w:rsid w:val="0038783B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al"/>
    <w:rsid w:val="0038783B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al"/>
    <w:rsid w:val="0038783B"/>
    <w:pPr>
      <w:shd w:val="clear" w:color="000000" w:fill="FFFFFF"/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38783B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"/>
    <w:rsid w:val="003878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Normal"/>
    <w:rsid w:val="00387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387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71">
    <w:name w:val="xl71"/>
    <w:basedOn w:val="Normal"/>
    <w:rsid w:val="00387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72">
    <w:name w:val="xl72"/>
    <w:basedOn w:val="Normal"/>
    <w:rsid w:val="0038783B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73">
    <w:name w:val="xl73"/>
    <w:basedOn w:val="Normal"/>
    <w:rsid w:val="003878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Normal"/>
    <w:rsid w:val="00387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Normal"/>
    <w:rsid w:val="00387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Normal"/>
    <w:rsid w:val="00387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Normal"/>
    <w:rsid w:val="00387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Normal"/>
    <w:rsid w:val="00387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Normal"/>
    <w:rsid w:val="00387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Normal"/>
    <w:rsid w:val="00387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Normal"/>
    <w:rsid w:val="00387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Normal"/>
    <w:rsid w:val="00387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Normal"/>
    <w:rsid w:val="00387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Normal"/>
    <w:rsid w:val="00387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"/>
    <w:rsid w:val="00387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"/>
    <w:rsid w:val="0038783B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87">
    <w:name w:val="xl87"/>
    <w:basedOn w:val="Normal"/>
    <w:rsid w:val="00387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8">
    <w:name w:val="xl88"/>
    <w:basedOn w:val="Normal"/>
    <w:rsid w:val="00387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Normal"/>
    <w:rsid w:val="00387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Normal"/>
    <w:rsid w:val="00387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Normal"/>
    <w:rsid w:val="00387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Normal"/>
    <w:rsid w:val="00387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Normal"/>
    <w:rsid w:val="003878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4">
    <w:name w:val="xl94"/>
    <w:basedOn w:val="Normal"/>
    <w:rsid w:val="003878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5">
    <w:name w:val="xl95"/>
    <w:basedOn w:val="Normal"/>
    <w:rsid w:val="003878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Normal"/>
    <w:rsid w:val="003878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Normal"/>
    <w:rsid w:val="003878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8">
    <w:name w:val="xl98"/>
    <w:basedOn w:val="Normal"/>
    <w:rsid w:val="0038783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Normal"/>
    <w:rsid w:val="003878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Normal"/>
    <w:rsid w:val="003878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Normal"/>
    <w:rsid w:val="00387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Zagorac</dc:creator>
  <cp:keywords/>
  <dc:description/>
  <cp:lastModifiedBy>Željka Zagorac</cp:lastModifiedBy>
  <cp:revision>1</cp:revision>
  <dcterms:created xsi:type="dcterms:W3CDTF">2017-04-05T15:11:00Z</dcterms:created>
  <dcterms:modified xsi:type="dcterms:W3CDTF">2017-04-05T15:15:00Z</dcterms:modified>
</cp:coreProperties>
</file>