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07DA8082" w:rsidR="00416136" w:rsidRDefault="0068673E">
      <w:pPr>
        <w:pStyle w:val="BodyText"/>
        <w:ind w:right="134"/>
        <w:jc w:val="right"/>
      </w:pPr>
      <w:r w:rsidRPr="00C84501">
        <w:t>Zagreb,</w:t>
      </w:r>
      <w:r w:rsidR="000720A0">
        <w:t xml:space="preserve"> 24. veljače 2022.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57"/>
        <w:gridCol w:w="7124"/>
      </w:tblGrid>
      <w:tr w:rsidR="00416136" w14:paraId="195144C1" w14:textId="77777777">
        <w:trPr>
          <w:trHeight w:val="621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77777777" w:rsidR="00416136" w:rsidRDefault="0068673E">
            <w:pPr>
              <w:pStyle w:val="TableParagraph"/>
              <w:spacing w:before="121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REDLAGATELJ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45162435" w:rsidR="00416136" w:rsidRDefault="0068673E">
            <w:pPr>
              <w:pStyle w:val="TableParagraph"/>
              <w:spacing w:before="116"/>
              <w:ind w:left="107"/>
            </w:pPr>
            <w:r>
              <w:t xml:space="preserve">Ministarstvo </w:t>
            </w:r>
            <w:r w:rsidR="00832DCA">
              <w:t xml:space="preserve">regionalnoga razvoja i fondova Europske unije </w:t>
            </w:r>
          </w:p>
        </w:tc>
      </w:tr>
      <w:tr w:rsidR="00416136" w14:paraId="5EAE4E43" w14:textId="77777777">
        <w:trPr>
          <w:trHeight w:val="99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Default="0068673E">
            <w:pPr>
              <w:pStyle w:val="TableParagraph"/>
              <w:spacing w:before="118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REDMET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4250988F" w:rsidR="00416136" w:rsidRDefault="0068673E">
            <w:pPr>
              <w:pStyle w:val="TableParagraph"/>
              <w:spacing w:line="360" w:lineRule="auto"/>
              <w:ind w:left="107"/>
            </w:pPr>
            <w:r>
              <w:t xml:space="preserve">Prijedlog odluke o donošenju </w:t>
            </w:r>
            <w:r w:rsidR="00FD29F7" w:rsidRPr="00FD29F7">
              <w:t xml:space="preserve">Programa </w:t>
            </w:r>
            <w:r w:rsidR="00245A9E" w:rsidRPr="00245A9E">
              <w:t>održivog društvenog i gospodarskog razvoja potpomognutih područja</w:t>
            </w:r>
            <w:r w:rsidR="005162EB">
              <w:t xml:space="preserve"> za razdoblje 2022. – 2025.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0456F5FA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>
      <w:pPr>
        <w:pStyle w:val="BodyText"/>
        <w:spacing w:before="6"/>
        <w:rPr>
          <w:b/>
          <w:sz w:val="21"/>
        </w:rPr>
      </w:pPr>
    </w:p>
    <w:p w14:paraId="41A6F321" w14:textId="098A7AED" w:rsidR="00416136" w:rsidRDefault="0068673E">
      <w:pPr>
        <w:pStyle w:val="BodyText"/>
        <w:tabs>
          <w:tab w:val="left" w:pos="4763"/>
        </w:tabs>
        <w:spacing w:before="1"/>
        <w:ind w:left="116" w:right="139" w:firstLine="707"/>
        <w:jc w:val="both"/>
      </w:pPr>
      <w:r>
        <w:t xml:space="preserve">Na temelju </w:t>
      </w:r>
      <w:r w:rsidR="00C84501">
        <w:t>članka 31. stavka 2. Zakona o Vladi Republike Hrvatske („Narodne novine“, br. 150/11., 119/14., 93/16. i 116/18.)</w:t>
      </w:r>
      <w:r w:rsidR="00245A9E">
        <w:t xml:space="preserve"> i članka 15. stavka 1. Zakona o potpomognutim područjima („Narodne novine“, br. 118/18)</w:t>
      </w:r>
      <w:r w:rsidR="00772B3B">
        <w:t>,</w:t>
      </w:r>
      <w:r w:rsidR="00245A9E">
        <w:t xml:space="preserve"> </w:t>
      </w:r>
      <w:r>
        <w:t>Vlada Republike Hrvatske je na</w:t>
      </w:r>
      <w:r>
        <w:rPr>
          <w:spacing w:val="-6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>
        <w:t>202</w:t>
      </w:r>
      <w:r w:rsidR="00245A9E">
        <w:t>2</w:t>
      </w:r>
      <w:r>
        <w:t>. godine donijela</w:t>
      </w:r>
    </w:p>
    <w:p w14:paraId="3CCA10E1" w14:textId="77777777" w:rsidR="00416136" w:rsidRDefault="00416136">
      <w:pPr>
        <w:pStyle w:val="BodyText"/>
        <w:spacing w:before="8"/>
        <w:rPr>
          <w:sz w:val="34"/>
        </w:rPr>
      </w:pPr>
    </w:p>
    <w:p w14:paraId="2EF6640D" w14:textId="77777777" w:rsidR="00416136" w:rsidRDefault="0068673E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3D69182C" w14:textId="6D84B162" w:rsidR="00416136" w:rsidRDefault="0068673E">
      <w:pPr>
        <w:pStyle w:val="Heading1"/>
        <w:spacing w:before="241"/>
        <w:ind w:right="208"/>
      </w:pPr>
      <w:r>
        <w:t xml:space="preserve">o donošenju </w:t>
      </w:r>
      <w:r w:rsidR="00772267" w:rsidRPr="00772267">
        <w:t xml:space="preserve">Programa </w:t>
      </w:r>
      <w:r w:rsidR="00245A9E" w:rsidRPr="00245A9E">
        <w:t>održivog društvenog i gospodarskog razvoja potpomognutih područja</w:t>
      </w:r>
      <w:r w:rsidR="00463960">
        <w:t xml:space="preserve"> za razdoblje 2022. – 2025.</w:t>
      </w:r>
    </w:p>
    <w:p w14:paraId="03D11479" w14:textId="77777777" w:rsidR="00416136" w:rsidRDefault="0068673E">
      <w:pPr>
        <w:spacing w:before="121"/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FF847B4" w14:textId="6DA3C6A6" w:rsidR="00416136" w:rsidRDefault="0068673E" w:rsidP="00A437FA">
      <w:pPr>
        <w:pStyle w:val="BodyText"/>
        <w:tabs>
          <w:tab w:val="left" w:pos="8320"/>
        </w:tabs>
        <w:spacing w:before="115"/>
        <w:ind w:left="116" w:right="134" w:firstLine="707"/>
        <w:jc w:val="both"/>
      </w:pPr>
      <w:r>
        <w:t xml:space="preserve">Donosi se </w:t>
      </w:r>
      <w:r w:rsidR="00772267" w:rsidRPr="00772267">
        <w:t>Programa</w:t>
      </w:r>
      <w:r w:rsidR="00245A9E" w:rsidRPr="00245A9E">
        <w:t xml:space="preserve"> održivog društvenog i gospodarskog razvoja potpomognutih područja</w:t>
      </w:r>
      <w:r w:rsidR="00772267" w:rsidRPr="00772267">
        <w:t xml:space="preserve"> </w:t>
      </w:r>
      <w:r w:rsidR="00772267">
        <w:t xml:space="preserve">(Program) </w:t>
      </w:r>
      <w:r w:rsidR="006476A3">
        <w:t xml:space="preserve">za razdoblje od 2022. do 2025. godine </w:t>
      </w:r>
      <w:r>
        <w:t>u tekstu koji je dostavilo</w:t>
      </w:r>
      <w:r w:rsidRPr="00D03494">
        <w:t xml:space="preserve"> </w:t>
      </w:r>
      <w:r>
        <w:t>Ministarstvo</w:t>
      </w:r>
      <w:r w:rsidRPr="00D03494">
        <w:t xml:space="preserve"> </w:t>
      </w:r>
      <w:r w:rsidR="00352123" w:rsidRPr="00D03494">
        <w:t>regionalnoga razvoja i fondova Europske unije</w:t>
      </w:r>
      <w:r>
        <w:t>,</w:t>
      </w:r>
      <w:r w:rsidRPr="00D03494">
        <w:t xml:space="preserve"> </w:t>
      </w:r>
      <w:r>
        <w:t>aktom</w:t>
      </w:r>
      <w:r w:rsidRPr="00D03494">
        <w:t xml:space="preserve"> </w:t>
      </w:r>
      <w:r w:rsidR="00A437FA">
        <w:t>KLAS</w:t>
      </w:r>
      <w:r w:rsidR="00352123">
        <w:t>A</w:t>
      </w:r>
      <w:r>
        <w:t>:</w:t>
      </w:r>
      <w:r w:rsidR="000720A0">
        <w:t xml:space="preserve"> 304-03/19-01/1,</w:t>
      </w:r>
      <w:r w:rsidRPr="00D03494">
        <w:t xml:space="preserve"> </w:t>
      </w:r>
      <w:r w:rsidR="000720A0">
        <w:t>URBROJ: 538-09-1-3/418</w:t>
      </w:r>
      <w:r w:rsidR="00A82C00">
        <w:t>-22-79</w:t>
      </w:r>
      <w:r>
        <w:t>, od</w:t>
      </w:r>
      <w:r w:rsidR="000720A0">
        <w:t xml:space="preserve"> </w:t>
      </w:r>
      <w:r w:rsidR="00A82C00">
        <w:t>24</w:t>
      </w:r>
      <w:bookmarkStart w:id="0" w:name="_GoBack"/>
      <w:bookmarkEnd w:id="0"/>
      <w:r w:rsidR="000720A0">
        <w:t xml:space="preserve">. veljače </w:t>
      </w:r>
      <w:r>
        <w:t>202</w:t>
      </w:r>
      <w:r w:rsidR="009622E2">
        <w:t>2</w:t>
      </w:r>
      <w:r>
        <w:t>.</w:t>
      </w:r>
    </w:p>
    <w:p w14:paraId="3539E548" w14:textId="35B5585A" w:rsidR="00B66F59" w:rsidRDefault="0067234A" w:rsidP="00B66F59">
      <w:pPr>
        <w:pStyle w:val="Heading1"/>
      </w:pPr>
      <w:r>
        <w:t>II</w:t>
      </w:r>
      <w:r w:rsidR="00B66F59">
        <w:t>.</w:t>
      </w:r>
    </w:p>
    <w:p w14:paraId="0519435C" w14:textId="21619B97" w:rsidR="00B66F59" w:rsidRDefault="00B66F59" w:rsidP="00B66F59">
      <w:pPr>
        <w:pStyle w:val="BodyText"/>
        <w:spacing w:before="115"/>
        <w:ind w:left="116" w:firstLine="707"/>
        <w:jc w:val="both"/>
      </w:pPr>
      <w:r>
        <w:t xml:space="preserve">Zadužuje se Ministarstvo </w:t>
      </w:r>
      <w:r w:rsidR="0067234A" w:rsidRPr="00D03494">
        <w:t>regionalnoga razvoja i fondova Europske unije</w:t>
      </w:r>
      <w:r w:rsidR="0067234A">
        <w:t xml:space="preserve"> </w:t>
      </w:r>
      <w:r>
        <w:t xml:space="preserve">da </w:t>
      </w:r>
      <w:r w:rsidR="00772267">
        <w:t xml:space="preserve">Program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59E1750D" w14:textId="77777777" w:rsidR="00925DA7" w:rsidRDefault="00925DA7" w:rsidP="00925DA7">
      <w:pPr>
        <w:pStyle w:val="BodyText"/>
        <w:spacing w:before="115"/>
        <w:ind w:left="116" w:firstLine="707"/>
        <w:rPr>
          <w:b/>
          <w:bCs/>
        </w:rPr>
      </w:pPr>
      <w:r w:rsidRPr="00CC07C4">
        <w:rPr>
          <w:b/>
          <w:bCs/>
        </w:rPr>
        <w:t xml:space="preserve">                                                             III.</w:t>
      </w:r>
    </w:p>
    <w:p w14:paraId="39546743" w14:textId="77777777" w:rsidR="00925DA7" w:rsidRPr="00612449" w:rsidRDefault="00925DA7" w:rsidP="00925DA7">
      <w:pPr>
        <w:pStyle w:val="BodyText"/>
        <w:spacing w:before="115"/>
        <w:ind w:left="116" w:firstLine="707"/>
        <w:jc w:val="both"/>
        <w:rPr>
          <w:strike/>
        </w:rPr>
      </w:pPr>
      <w:r>
        <w:t xml:space="preserve">Zadužuje se Ministarstvo </w:t>
      </w:r>
      <w:r w:rsidRPr="00D03494">
        <w:t>regionalnoga razvoja i fondova Europske unije</w:t>
      </w:r>
      <w:r>
        <w:t xml:space="preserve"> da o ovoj Odluci izvijesti nadležna tijela nositelje mjera i aktivnosti iz Programa. </w:t>
      </w:r>
    </w:p>
    <w:p w14:paraId="760A529F" w14:textId="77777777" w:rsidR="00925DA7" w:rsidRDefault="00925DA7" w:rsidP="00925DA7">
      <w:pPr>
        <w:pStyle w:val="Heading1"/>
        <w:ind w:right="206"/>
      </w:pPr>
      <w:r>
        <w:t>IV.</w:t>
      </w:r>
    </w:p>
    <w:p w14:paraId="0510A370" w14:textId="77777777" w:rsidR="00925DA7" w:rsidRDefault="00925DA7" w:rsidP="00925DA7">
      <w:pPr>
        <w:pStyle w:val="BodyText"/>
        <w:spacing w:before="115"/>
        <w:ind w:left="116" w:firstLine="707"/>
        <w:jc w:val="both"/>
      </w:pPr>
      <w:r>
        <w:t>Ova Odluka stupa na snagu danom donošenja, a objavit će se u „Narodnim novinama“.</w:t>
      </w:r>
    </w:p>
    <w:p w14:paraId="6A5AB4F6" w14:textId="77777777" w:rsidR="00925DA7" w:rsidRDefault="00925DA7" w:rsidP="00925DA7">
      <w:pPr>
        <w:pStyle w:val="BodyText"/>
        <w:rPr>
          <w:sz w:val="20"/>
        </w:rPr>
      </w:pPr>
    </w:p>
    <w:p w14:paraId="681EF8E4" w14:textId="2DF98EA1" w:rsidR="00B66F59" w:rsidRDefault="00B66F59" w:rsidP="00925DA7">
      <w:pPr>
        <w:pStyle w:val="Heading1"/>
        <w:ind w:right="206"/>
      </w:pPr>
    </w:p>
    <w:p w14:paraId="4919EA22" w14:textId="77777777" w:rsidR="00416136" w:rsidRDefault="00416136">
      <w:pPr>
        <w:pStyle w:val="BodyText"/>
        <w:rPr>
          <w:sz w:val="20"/>
        </w:rPr>
      </w:pPr>
    </w:p>
    <w:p w14:paraId="023804E7" w14:textId="77777777" w:rsidR="00416136" w:rsidRDefault="00416136">
      <w:pPr>
        <w:pStyle w:val="BodyText"/>
        <w:spacing w:before="2"/>
        <w:rPr>
          <w:sz w:val="20"/>
        </w:rPr>
      </w:pPr>
    </w:p>
    <w:p w14:paraId="3A20D0A2" w14:textId="77777777" w:rsidR="00416136" w:rsidRDefault="00416136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17F0B1F8" w14:textId="64F0C5DC" w:rsidR="00416136" w:rsidRDefault="0068673E" w:rsidP="00A437FA">
      <w:pPr>
        <w:pStyle w:val="BodyText"/>
        <w:spacing w:before="90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>: Zagreb,</w:t>
      </w:r>
    </w:p>
    <w:p w14:paraId="07E83CC8" w14:textId="77777777" w:rsidR="00416136" w:rsidRDefault="0068673E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>
      <w:pPr>
        <w:pStyle w:val="BodyText"/>
        <w:rPr>
          <w:sz w:val="26"/>
        </w:rPr>
      </w:pPr>
    </w:p>
    <w:p w14:paraId="3C5046F0" w14:textId="77777777" w:rsidR="00416136" w:rsidRDefault="00416136">
      <w:pPr>
        <w:pStyle w:val="BodyText"/>
        <w:spacing w:before="3"/>
        <w:rPr>
          <w:sz w:val="28"/>
        </w:rPr>
      </w:pPr>
    </w:p>
    <w:p w14:paraId="38C07AD2" w14:textId="77777777" w:rsidR="00110035" w:rsidRDefault="00110035">
      <w:pPr>
        <w:pStyle w:val="Heading1"/>
        <w:spacing w:before="0"/>
        <w:ind w:left="663" w:right="0"/>
        <w:jc w:val="left"/>
      </w:pPr>
    </w:p>
    <w:p w14:paraId="28C3CB7D" w14:textId="77777777" w:rsidR="00110035" w:rsidRDefault="00110035">
      <w:pPr>
        <w:pStyle w:val="Heading1"/>
        <w:spacing w:before="0"/>
        <w:ind w:left="663" w:right="0"/>
        <w:jc w:val="left"/>
      </w:pPr>
    </w:p>
    <w:p w14:paraId="6EBE41B9" w14:textId="63B0858E" w:rsidR="00416136" w:rsidRDefault="00110035" w:rsidP="00110035">
      <w:pPr>
        <w:pStyle w:val="Heading1"/>
        <w:spacing w:before="0"/>
        <w:ind w:right="0"/>
        <w:jc w:val="left"/>
      </w:pPr>
      <w:r>
        <w:t xml:space="preserve">     </w:t>
      </w:r>
      <w:r w:rsidR="0068673E">
        <w:t>PREDSJEDNIK</w:t>
      </w:r>
    </w:p>
    <w:p w14:paraId="13EC3C90" w14:textId="77777777" w:rsidR="00416136" w:rsidRDefault="00416136">
      <w:pPr>
        <w:pStyle w:val="BodyText"/>
        <w:rPr>
          <w:b/>
          <w:sz w:val="26"/>
        </w:rPr>
      </w:pPr>
    </w:p>
    <w:p w14:paraId="68DC1895" w14:textId="77777777" w:rsidR="00416136" w:rsidRDefault="00416136">
      <w:pPr>
        <w:pStyle w:val="BodyText"/>
        <w:rPr>
          <w:b/>
          <w:sz w:val="22"/>
        </w:rPr>
      </w:pPr>
    </w:p>
    <w:p w14:paraId="5EA7F5C7" w14:textId="77777777" w:rsidR="00416136" w:rsidRDefault="0068673E">
      <w:pPr>
        <w:ind w:left="116"/>
        <w:rPr>
          <w:b/>
          <w:sz w:val="24"/>
        </w:rPr>
      </w:pPr>
      <w:r>
        <w:rPr>
          <w:b/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08C05CA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46C70E45" w14:textId="77777777" w:rsidR="00772267" w:rsidRDefault="00772267">
      <w:pPr>
        <w:spacing w:before="93"/>
        <w:ind w:left="124" w:right="208"/>
        <w:jc w:val="center"/>
        <w:rPr>
          <w:b/>
          <w:sz w:val="24"/>
        </w:rPr>
      </w:pP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1D9382AE" w14:textId="197C8619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>Temeljem Zakona o potpomognutim područjima određena je izrada i donošenje Programa održivog društvenog i gospodarskog razvoja potpomognutih područja</w:t>
      </w:r>
      <w:r>
        <w:rPr>
          <w:rFonts w:eastAsia="Calibri"/>
          <w:sz w:val="24"/>
          <w:szCs w:val="24"/>
        </w:rPr>
        <w:t xml:space="preserve">. </w:t>
      </w:r>
      <w:r w:rsidRPr="00CB2E1C">
        <w:rPr>
          <w:rFonts w:eastAsia="Calibri"/>
          <w:sz w:val="24"/>
          <w:szCs w:val="24"/>
        </w:rPr>
        <w:t xml:space="preserve">Program je planski akt strateškog planiranja kojeg  donosi Vlada Republike Hrvatske za razdoblje od četiri godine. </w:t>
      </w:r>
    </w:p>
    <w:p w14:paraId="3F091CA3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5B9C615F" w14:textId="7D5290B8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>Zakonom je utvrđeno kako se Program provodi „Godišnjim planom provedbe Programa“ koji sadrži plan provedbe pojedinih poticajnih mjera, aktivnosti, potrebna sredstva, izvore i način korištenja sredstava te metodologiju praćenja i izvještavanja. „Godišnji plan provedbe Programa“ donosi Ministarstvo na prijedlog drugih tijela državne uprave.</w:t>
      </w:r>
    </w:p>
    <w:p w14:paraId="19505048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79D2540B" w14:textId="27D8290D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>U svrhu što kvalitetnije izrade Nacrta programa osnovana je Radna skupina za izradu prijedloga mjera i projekata za poticanje razvoja potpomognutih područja te pripremu podloga za izradu Programa održivog društvenog i gospodarskog razvoja potpomognutih područja.</w:t>
      </w:r>
      <w:r>
        <w:rPr>
          <w:rFonts w:eastAsia="Calibri"/>
          <w:sz w:val="24"/>
          <w:szCs w:val="24"/>
        </w:rPr>
        <w:t xml:space="preserve"> </w:t>
      </w:r>
      <w:r w:rsidRPr="00CB2E1C">
        <w:rPr>
          <w:rFonts w:eastAsia="Calibri"/>
          <w:sz w:val="24"/>
          <w:szCs w:val="24"/>
        </w:rPr>
        <w:t>Radnu skupinu činili su predstavnici tijela državne uprave, predstavnici jedinica lokalne i područne (regionalne) samouprave te predstavnici drugih javnopravnih tijela koja svojim djelovanjem mogu znatnije pridonijeti razvoju potpomognutog područja.</w:t>
      </w:r>
    </w:p>
    <w:p w14:paraId="14EF130C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549EBBA" w14:textId="610D7A63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>Program je predviđen kao međusektorski dokument te je za njegovu kvalitetnu provedbu neophodna suradnja i financijska podrška drugih relevantnih tijela državne uprave koji svojim aktivnostima mogu doprinijeti razvoju potpomognutih područja.</w:t>
      </w:r>
      <w:r>
        <w:rPr>
          <w:rFonts w:eastAsia="Calibri"/>
          <w:sz w:val="24"/>
          <w:szCs w:val="24"/>
        </w:rPr>
        <w:t xml:space="preserve"> </w:t>
      </w:r>
      <w:r w:rsidRPr="00CB2E1C">
        <w:rPr>
          <w:rFonts w:eastAsia="Calibri"/>
          <w:sz w:val="24"/>
          <w:szCs w:val="24"/>
        </w:rPr>
        <w:t>Ciljevi, mjere i aktivnosti Programa kreirani su u skladu s zaključcima s održanih radionica i sastanaka Radne skupine te dostavljenih pojedinačnih prijedloga mjera članova Radne skupine te su u skladu s time i predloženi nositelji provedbe pojedine mjere.</w:t>
      </w:r>
    </w:p>
    <w:p w14:paraId="1FE4F2B9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1CB62DE3" w14:textId="4E8460EE" w:rsidR="000011FC" w:rsidRPr="00B759E7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lastRenderedPageBreak/>
        <w:t>U Nacrtu prijedloga Programa definirana su dva ključna cilja razvoja potpomognutih područja, a to su 1. povećanje zaposlenosti i dohotka i 2. demografska revitalizacija. Također, Programom su definirane ključne mjere i aktivnosti koje su usmjerene na ispunjavanje ciljeva predviđenih Programom. Za uspješnu realizaciju  svakog od dva navedena, komplementarna cilja, predložene su mjere, te  grupe aktivnosti i projekata. Predložene mjere te aktivnosti i projekti, izravno  su  usmjereni na ostvarenje definiranih ciljeva Programa, a neizravno će njihov budući  multiplikativni učinak  pridonijeti ostvarivanju tih ciljeva.</w:t>
      </w:r>
    </w:p>
    <w:p w14:paraId="61FA4426" w14:textId="0C281F2D" w:rsidR="00DE45CB" w:rsidRPr="00CC17A5" w:rsidRDefault="00DE45CB" w:rsidP="00772267">
      <w:pPr>
        <w:jc w:val="both"/>
        <w:rPr>
          <w:sz w:val="24"/>
          <w:szCs w:val="24"/>
        </w:rPr>
      </w:pPr>
    </w:p>
    <w:p w14:paraId="1C13983B" w14:textId="77777777" w:rsidR="007B5188" w:rsidRDefault="007B5188" w:rsidP="006B05C1">
      <w:pPr>
        <w:jc w:val="both"/>
        <w:rPr>
          <w:sz w:val="24"/>
          <w:szCs w:val="24"/>
        </w:rPr>
      </w:pPr>
    </w:p>
    <w:sectPr w:rsidR="007B5188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A5A1" w14:textId="77777777" w:rsidR="009E06C6" w:rsidRDefault="009E06C6" w:rsidP="009730B8">
      <w:r>
        <w:separator/>
      </w:r>
    </w:p>
  </w:endnote>
  <w:endnote w:type="continuationSeparator" w:id="0">
    <w:p w14:paraId="1B387778" w14:textId="77777777" w:rsidR="009E06C6" w:rsidRDefault="009E06C6" w:rsidP="009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8869" w14:textId="77777777" w:rsidR="009E06C6" w:rsidRDefault="009E06C6" w:rsidP="009730B8">
      <w:r>
        <w:separator/>
      </w:r>
    </w:p>
  </w:footnote>
  <w:footnote w:type="continuationSeparator" w:id="0">
    <w:p w14:paraId="3B962D3D" w14:textId="77777777" w:rsidR="009E06C6" w:rsidRDefault="009E06C6" w:rsidP="0097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BC"/>
    <w:multiLevelType w:val="hybridMultilevel"/>
    <w:tmpl w:val="AA24A5FE"/>
    <w:lvl w:ilvl="0" w:tplc="199E15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F4B1F"/>
    <w:multiLevelType w:val="hybridMultilevel"/>
    <w:tmpl w:val="59C2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688"/>
    <w:multiLevelType w:val="hybridMultilevel"/>
    <w:tmpl w:val="F2928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247C"/>
    <w:multiLevelType w:val="hybridMultilevel"/>
    <w:tmpl w:val="B6C8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E84"/>
    <w:multiLevelType w:val="hybridMultilevel"/>
    <w:tmpl w:val="5FDCF13C"/>
    <w:lvl w:ilvl="0" w:tplc="E7BCAB0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011FC"/>
    <w:rsid w:val="00007E2B"/>
    <w:rsid w:val="00025527"/>
    <w:rsid w:val="00025651"/>
    <w:rsid w:val="0006046E"/>
    <w:rsid w:val="0006246B"/>
    <w:rsid w:val="000720A0"/>
    <w:rsid w:val="000C2EFA"/>
    <w:rsid w:val="00110035"/>
    <w:rsid w:val="00116471"/>
    <w:rsid w:val="00140939"/>
    <w:rsid w:val="00141B65"/>
    <w:rsid w:val="0018120F"/>
    <w:rsid w:val="001A59A3"/>
    <w:rsid w:val="001C20FD"/>
    <w:rsid w:val="001D516F"/>
    <w:rsid w:val="00237282"/>
    <w:rsid w:val="00245A9E"/>
    <w:rsid w:val="00291D2C"/>
    <w:rsid w:val="002C7B31"/>
    <w:rsid w:val="002D4D88"/>
    <w:rsid w:val="002E6AB2"/>
    <w:rsid w:val="003132B5"/>
    <w:rsid w:val="00313885"/>
    <w:rsid w:val="0034610C"/>
    <w:rsid w:val="00347F2F"/>
    <w:rsid w:val="0035186A"/>
    <w:rsid w:val="00352123"/>
    <w:rsid w:val="003533F4"/>
    <w:rsid w:val="00355CC6"/>
    <w:rsid w:val="003D4448"/>
    <w:rsid w:val="003E5084"/>
    <w:rsid w:val="00405B19"/>
    <w:rsid w:val="00416136"/>
    <w:rsid w:val="00463960"/>
    <w:rsid w:val="00467A03"/>
    <w:rsid w:val="004A3A36"/>
    <w:rsid w:val="004A4EE9"/>
    <w:rsid w:val="004C3541"/>
    <w:rsid w:val="004E5588"/>
    <w:rsid w:val="004F74F9"/>
    <w:rsid w:val="005162EB"/>
    <w:rsid w:val="00521451"/>
    <w:rsid w:val="00526D1A"/>
    <w:rsid w:val="00552385"/>
    <w:rsid w:val="00571C24"/>
    <w:rsid w:val="0059071F"/>
    <w:rsid w:val="005D6501"/>
    <w:rsid w:val="005F5C52"/>
    <w:rsid w:val="00613F33"/>
    <w:rsid w:val="00621E44"/>
    <w:rsid w:val="00646C5E"/>
    <w:rsid w:val="006476A3"/>
    <w:rsid w:val="0067234A"/>
    <w:rsid w:val="00683181"/>
    <w:rsid w:val="0068673E"/>
    <w:rsid w:val="006B05C1"/>
    <w:rsid w:val="006E7C7D"/>
    <w:rsid w:val="007056B1"/>
    <w:rsid w:val="00711623"/>
    <w:rsid w:val="007321B4"/>
    <w:rsid w:val="0074124D"/>
    <w:rsid w:val="00772267"/>
    <w:rsid w:val="00772B3B"/>
    <w:rsid w:val="00775949"/>
    <w:rsid w:val="007B5188"/>
    <w:rsid w:val="007D5A8E"/>
    <w:rsid w:val="007E65AB"/>
    <w:rsid w:val="008227A7"/>
    <w:rsid w:val="00832DCA"/>
    <w:rsid w:val="00840B15"/>
    <w:rsid w:val="00863260"/>
    <w:rsid w:val="00925DA7"/>
    <w:rsid w:val="009622E2"/>
    <w:rsid w:val="009730B8"/>
    <w:rsid w:val="009830AA"/>
    <w:rsid w:val="009E06C6"/>
    <w:rsid w:val="00A1551D"/>
    <w:rsid w:val="00A301A4"/>
    <w:rsid w:val="00A35A66"/>
    <w:rsid w:val="00A36CA0"/>
    <w:rsid w:val="00A437FA"/>
    <w:rsid w:val="00A475AE"/>
    <w:rsid w:val="00A8027D"/>
    <w:rsid w:val="00A82C00"/>
    <w:rsid w:val="00B44B6A"/>
    <w:rsid w:val="00B66F59"/>
    <w:rsid w:val="00B759E7"/>
    <w:rsid w:val="00B86DD8"/>
    <w:rsid w:val="00B92652"/>
    <w:rsid w:val="00BC34AF"/>
    <w:rsid w:val="00BF5193"/>
    <w:rsid w:val="00C0510D"/>
    <w:rsid w:val="00C13DAC"/>
    <w:rsid w:val="00C26BB4"/>
    <w:rsid w:val="00C84501"/>
    <w:rsid w:val="00CB2E1C"/>
    <w:rsid w:val="00CB72FE"/>
    <w:rsid w:val="00CD6756"/>
    <w:rsid w:val="00CF2B39"/>
    <w:rsid w:val="00D005C2"/>
    <w:rsid w:val="00D00E7D"/>
    <w:rsid w:val="00D03494"/>
    <w:rsid w:val="00D20957"/>
    <w:rsid w:val="00D35460"/>
    <w:rsid w:val="00D60FAA"/>
    <w:rsid w:val="00D80DEB"/>
    <w:rsid w:val="00D90287"/>
    <w:rsid w:val="00DA1C93"/>
    <w:rsid w:val="00DB4915"/>
    <w:rsid w:val="00DC05EC"/>
    <w:rsid w:val="00DC138C"/>
    <w:rsid w:val="00DE45CB"/>
    <w:rsid w:val="00E151FA"/>
    <w:rsid w:val="00E24E3E"/>
    <w:rsid w:val="00E83FDF"/>
    <w:rsid w:val="00EE2395"/>
    <w:rsid w:val="00F02F1A"/>
    <w:rsid w:val="00F1705F"/>
    <w:rsid w:val="00F3310D"/>
    <w:rsid w:val="00F643E8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AZJMDCZ6QSYZ-1849078857-14012</_dlc_DocId>
    <_dlc_DocIdUrl xmlns="a494813a-d0d8-4dad-94cb-0d196f36ba15">
      <Url>https://ekoordinacije.vlada.hr/koordinacija-gospodarstvo/_layouts/15/DocIdRedir.aspx?ID=AZJMDCZ6QSYZ-1849078857-14012</Url>
      <Description>AZJMDCZ6QSYZ-1849078857-14012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B65A-8E59-4DF4-A24E-52C061DF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B5780-9EA2-4EDE-B7FA-A34496F558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22DF95-9AEF-42A7-9C33-2A9C302E3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1DFCB-41BC-4A43-8867-E4DEEB9D6C11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77B6145-1602-4CEF-8DF2-C17AFDF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Larisa Petrić</cp:lastModifiedBy>
  <cp:revision>8</cp:revision>
  <cp:lastPrinted>2021-03-05T09:08:00Z</cp:lastPrinted>
  <dcterms:created xsi:type="dcterms:W3CDTF">2022-01-31T14:21:00Z</dcterms:created>
  <dcterms:modified xsi:type="dcterms:W3CDTF">2022-02-24T10:32:00Z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0x010100E9B0585B2CC6B7498492DEAFE3511BDC</vt:lpwstr>
  </property>
  <property fmtid="{D5CDD505-2E9C-101B-9397-08002B2CF9AE}" pid="6" name="_dlc_DocIdItemGuid">
    <vt:lpwstr>a3a836c9-06df-402d-962f-b428148ca281</vt:lpwstr>
  </property>
</Properties>
</file>